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86F464B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544FBD" w:rsidRPr="00544FBD">
        <w:rPr>
          <w:rFonts w:ascii="Arial" w:hAnsi="Arial" w:cs="Arial"/>
          <w:b/>
          <w:bCs/>
          <w:sz w:val="22"/>
        </w:rPr>
        <w:t>R2-1804015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93AEF0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5313A" w:rsidRPr="0025313A">
        <w:rPr>
          <w:rFonts w:ascii="Arial" w:hAnsi="Arial" w:cs="Arial"/>
          <w:b/>
          <w:highlight w:val="yellow"/>
        </w:rPr>
        <w:t>Drafted</w:t>
      </w:r>
      <w:r w:rsidR="006D1114" w:rsidRPr="000604C8">
        <w:rPr>
          <w:rFonts w:ascii="Arial" w:hAnsi="Arial" w:cs="Arial"/>
          <w:bCs/>
        </w:rPr>
        <w:t xml:space="preserve"> </w:t>
      </w:r>
      <w:r w:rsidR="008A573F" w:rsidRPr="008A573F">
        <w:rPr>
          <w:rFonts w:ascii="Arial" w:hAnsi="Arial" w:cs="Arial"/>
          <w:bCs/>
        </w:rPr>
        <w:t>LS to reply RAN3 on required information for NSA on X2</w:t>
      </w:r>
    </w:p>
    <w:p w14:paraId="4142800B" w14:textId="3A874E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C86D7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14:paraId="4EFE95BE" w14:textId="7BE5B6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DD3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14:paraId="2748A78E" w14:textId="179BC97B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E0E7D">
        <w:rPr>
          <w:rFonts w:cs="Arial"/>
          <w:b w:val="0"/>
          <w:bCs/>
          <w:lang w:val="fr-FR"/>
        </w:rPr>
        <w:t>jing</w:t>
      </w:r>
      <w:r w:rsidR="00385529" w:rsidRPr="00E7017E">
        <w:rPr>
          <w:rFonts w:cs="Arial"/>
          <w:b w:val="0"/>
          <w:bCs/>
          <w:lang w:val="fr-FR"/>
        </w:rPr>
        <w:t>.</w:t>
      </w:r>
      <w:r w:rsidR="005E0E7D">
        <w:rPr>
          <w:rFonts w:cs="Arial"/>
          <w:b w:val="0"/>
          <w:bCs/>
          <w:lang w:val="fr-FR"/>
        </w:rPr>
        <w:t>1.he</w:t>
      </w:r>
      <w:r w:rsidR="00385529" w:rsidRPr="00E7017E">
        <w:rPr>
          <w:rFonts w:cs="Arial"/>
          <w:b w:val="0"/>
          <w:bCs/>
          <w:lang w:val="fr-FR"/>
        </w:rPr>
        <w:t>@nokia</w:t>
      </w:r>
      <w:r w:rsidR="005E0E7D">
        <w:rPr>
          <w:rFonts w:cs="Arial"/>
          <w:b w:val="0"/>
          <w:bCs/>
          <w:lang w:val="fr-FR"/>
        </w:rPr>
        <w:t>-sbell</w:t>
      </w:r>
      <w:r w:rsidR="00385529" w:rsidRPr="00E7017E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9AF17" w14:textId="43ECBCEF"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 w:rsidR="00CC321F">
        <w:rPr>
          <w:rFonts w:ascii="Arial" w:hAnsi="Arial" w:cs="Arial"/>
          <w:lang w:val="en-US"/>
        </w:rPr>
        <w:t xml:space="preserve">define a new </w:t>
      </w:r>
      <w:r w:rsidR="000A29FF">
        <w:rPr>
          <w:rFonts w:ascii="Arial" w:hAnsi="Arial" w:cs="Arial"/>
          <w:lang w:val="en-US"/>
        </w:rPr>
        <w:t>inter-Node RRC message</w:t>
      </w:r>
      <w:r w:rsidR="00CC321F">
        <w:rPr>
          <w:rFonts w:ascii="Arial" w:hAnsi="Arial" w:cs="Arial"/>
          <w:lang w:val="en-US"/>
        </w:rPr>
        <w:t xml:space="preserve"> named </w:t>
      </w:r>
      <w:r w:rsidR="00576C19">
        <w:rPr>
          <w:i/>
          <w:iCs/>
        </w:rPr>
        <w:t>MeasurementTimingConfiguration</w:t>
      </w:r>
      <w:r w:rsidR="00CC321F">
        <w:rPr>
          <w:rFonts w:ascii="Arial" w:hAnsi="Arial" w:cs="Arial"/>
          <w:lang w:val="en-US"/>
        </w:rPr>
        <w:t xml:space="preserve"> to include </w:t>
      </w:r>
      <w:r w:rsidR="000A29FF">
        <w:rPr>
          <w:rFonts w:ascii="Arial" w:hAnsi="Arial" w:cs="Arial"/>
          <w:lang w:val="en-US"/>
        </w:rPr>
        <w:t xml:space="preserve">cell-level </w:t>
      </w:r>
      <w:r w:rsidR="00CC321F">
        <w:rPr>
          <w:rFonts w:ascii="Arial" w:hAnsi="Arial" w:cs="Arial"/>
          <w:lang w:val="en-US"/>
        </w:rPr>
        <w:t xml:space="preserve">SMTC information and associated </w:t>
      </w:r>
      <w:r w:rsidR="00544FBD">
        <w:rPr>
          <w:rFonts w:ascii="Arial" w:hAnsi="Arial" w:cs="Arial"/>
          <w:lang w:val="en-US"/>
        </w:rPr>
        <w:t xml:space="preserve">NR </w:t>
      </w:r>
      <w:r w:rsidR="000A29FF">
        <w:rPr>
          <w:rFonts w:ascii="Arial" w:hAnsi="Arial" w:cs="Arial"/>
          <w:lang w:val="en-US"/>
        </w:rPr>
        <w:t>frequency</w:t>
      </w:r>
      <w:r w:rsidR="00CC321F">
        <w:rPr>
          <w:rFonts w:ascii="Arial" w:hAnsi="Arial" w:cs="Arial"/>
          <w:lang w:val="en-US"/>
        </w:rPr>
        <w:t xml:space="preserve">, which </w:t>
      </w:r>
      <w:r w:rsidR="00351B3B">
        <w:rPr>
          <w:rFonts w:ascii="Arial" w:hAnsi="Arial" w:cs="Arial"/>
          <w:lang w:val="en-US"/>
        </w:rPr>
        <w:t>can be</w:t>
      </w:r>
      <w:r w:rsidR="00FE3C52">
        <w:rPr>
          <w:rFonts w:ascii="Arial" w:hAnsi="Arial" w:cs="Arial"/>
          <w:lang w:val="en-US"/>
        </w:rPr>
        <w:t xml:space="preserve"> used </w:t>
      </w:r>
      <w:r w:rsidR="00351B3B">
        <w:rPr>
          <w:rFonts w:ascii="Arial" w:hAnsi="Arial" w:cs="Arial"/>
          <w:lang w:val="en-US"/>
        </w:rPr>
        <w:t>by</w:t>
      </w:r>
      <w:r w:rsidR="00351B3B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>RAN3</w:t>
      </w:r>
      <w:r w:rsidR="00351B3B">
        <w:rPr>
          <w:rFonts w:ascii="Arial" w:hAnsi="Arial" w:cs="Arial"/>
          <w:lang w:eastAsia="ja-JP"/>
        </w:rPr>
        <w:t xml:space="preserve"> in</w:t>
      </w:r>
      <w:r w:rsidR="00FA5FE9">
        <w:rPr>
          <w:rFonts w:ascii="Arial" w:hAnsi="Arial" w:cs="Arial"/>
          <w:lang w:eastAsia="ja-JP"/>
        </w:rPr>
        <w:t xml:space="preserve"> EN-DC</w:t>
      </w:r>
      <w:r w:rsidR="002B46F2">
        <w:rPr>
          <w:rFonts w:ascii="Arial" w:hAnsi="Arial" w:cs="Arial"/>
          <w:lang w:eastAsia="ja-JP"/>
        </w:rPr>
        <w:t xml:space="preserve">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0A29FF">
        <w:rPr>
          <w:rFonts w:ascii="Arial" w:hAnsi="Arial" w:cs="Arial"/>
          <w:lang w:eastAsia="ja-JP"/>
        </w:rPr>
        <w:t xml:space="preserve"> </w:t>
      </w:r>
      <w:r w:rsidR="00FA5FE9">
        <w:rPr>
          <w:rFonts w:ascii="Arial" w:hAnsi="Arial" w:cs="Arial"/>
          <w:lang w:eastAsia="ja-JP"/>
        </w:rPr>
        <w:t xml:space="preserve">procedures </w:t>
      </w:r>
      <w:r w:rsidR="000A29FF">
        <w:rPr>
          <w:rFonts w:ascii="Arial" w:hAnsi="Arial" w:cs="Arial"/>
          <w:lang w:eastAsia="ja-JP"/>
        </w:rPr>
        <w:t>as requested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6235539"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14:paraId="3FBE9166" w14:textId="77777777" w:rsidR="00E57BA2" w:rsidRPr="000604C8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7F4CB0B8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14:paraId="3C2472DD" w14:textId="5A543C0C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F9018" w14:textId="77777777" w:rsidR="00C61E31" w:rsidRDefault="00C61E31">
      <w:r>
        <w:separator/>
      </w:r>
    </w:p>
  </w:endnote>
  <w:endnote w:type="continuationSeparator" w:id="0">
    <w:p w14:paraId="178987E8" w14:textId="77777777" w:rsidR="00C61E31" w:rsidRDefault="00C6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A8F64" w14:textId="77777777" w:rsidR="00C61E31" w:rsidRDefault="00C61E31">
      <w:r>
        <w:separator/>
      </w:r>
    </w:p>
  </w:footnote>
  <w:footnote w:type="continuationSeparator" w:id="0">
    <w:p w14:paraId="5A898054" w14:textId="77777777" w:rsidR="00C61E31" w:rsidRDefault="00C61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C8"/>
    <w:rsid w:val="000746CA"/>
    <w:rsid w:val="000A29FF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25963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1B3B"/>
    <w:rsid w:val="003632EE"/>
    <w:rsid w:val="003807F6"/>
    <w:rsid w:val="00385529"/>
    <w:rsid w:val="00390712"/>
    <w:rsid w:val="003945F8"/>
    <w:rsid w:val="003946BE"/>
    <w:rsid w:val="003A4739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44FBD"/>
    <w:rsid w:val="00576C19"/>
    <w:rsid w:val="00591547"/>
    <w:rsid w:val="00594DA5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7A671D"/>
    <w:rsid w:val="007E78C5"/>
    <w:rsid w:val="00806E3A"/>
    <w:rsid w:val="0084501F"/>
    <w:rsid w:val="00845F63"/>
    <w:rsid w:val="008612CD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61E31"/>
    <w:rsid w:val="00C750D8"/>
    <w:rsid w:val="00CC321F"/>
    <w:rsid w:val="00D01885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556A"/>
    <w:rsid w:val="00FA5FE9"/>
    <w:rsid w:val="00FD3596"/>
    <w:rsid w:val="00FE3C5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Props1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15</cp:revision>
  <cp:lastPrinted>2002-04-23T00:10:00Z</cp:lastPrinted>
  <dcterms:created xsi:type="dcterms:W3CDTF">2018-02-13T07:20:00Z</dcterms:created>
  <dcterms:modified xsi:type="dcterms:W3CDTF">2018-03-01T18:09:00Z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